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D" w:rsidRPr="00380D1C" w:rsidRDefault="00B3671D" w:rsidP="00B367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SZÁLLÍTÁSI</w:t>
      </w:r>
      <w:r w:rsidRPr="00380D1C">
        <w:rPr>
          <w:b/>
          <w:sz w:val="36"/>
          <w:szCs w:val="36"/>
        </w:rPr>
        <w:t xml:space="preserve"> KERETSZERZŐDÉS</w:t>
      </w:r>
    </w:p>
    <w:p w:rsidR="00B3671D" w:rsidRPr="00380D1C" w:rsidRDefault="00B3671D" w:rsidP="00B3671D"/>
    <w:p w:rsidR="00B3671D" w:rsidRPr="00380D1C" w:rsidRDefault="00B3671D" w:rsidP="00B3671D">
      <w:r w:rsidRPr="00380D1C">
        <w:t xml:space="preserve">Amely létrejött </w:t>
      </w:r>
      <w:proofErr w:type="gramStart"/>
      <w:r w:rsidRPr="00380D1C">
        <w:t>a</w:t>
      </w:r>
      <w:proofErr w:type="gramEnd"/>
    </w:p>
    <w:p w:rsidR="00B3671D" w:rsidRPr="00380D1C" w:rsidRDefault="00B3671D" w:rsidP="00B3671D">
      <w:pPr>
        <w:jc w:val="both"/>
      </w:pPr>
      <w:r w:rsidRPr="00380D1C">
        <w:rPr>
          <w:b/>
        </w:rPr>
        <w:t xml:space="preserve">Ritter Nyomda és Beruházási </w:t>
      </w:r>
      <w:proofErr w:type="spellStart"/>
      <w:r w:rsidRPr="00380D1C">
        <w:rPr>
          <w:b/>
        </w:rPr>
        <w:t>zRt</w:t>
      </w:r>
      <w:proofErr w:type="spellEnd"/>
      <w:r w:rsidRPr="00380D1C">
        <w:rPr>
          <w:b/>
        </w:rPr>
        <w:t>.</w:t>
      </w:r>
      <w:r w:rsidRPr="00380D1C">
        <w:t xml:space="preserve"> (1164 Budapest, Csókakő utca 35. adószám: 13374039-2-42), bejegyezve a Fővárosi </w:t>
      </w:r>
      <w:r>
        <w:t>Törvényszék</w:t>
      </w:r>
      <w:r w:rsidRPr="00380D1C">
        <w:t xml:space="preserve">, mint Cégbíróság által Cg. 01-10-045166 cégjegyzékszám alatt, mint Szállító, képviseli Horváth Pál, </w:t>
      </w:r>
    </w:p>
    <w:p w:rsidR="00B3671D" w:rsidRPr="00380D1C" w:rsidRDefault="00B3671D" w:rsidP="00B3671D">
      <w:proofErr w:type="gramStart"/>
      <w:r w:rsidRPr="00380D1C">
        <w:t>valamint</w:t>
      </w:r>
      <w:proofErr w:type="gramEnd"/>
    </w:p>
    <w:p w:rsidR="00B3671D" w:rsidRPr="00380D1C" w:rsidRDefault="00B3671D" w:rsidP="00B3671D">
      <w:permStart w:id="481391090" w:edGrp="everyone"/>
      <w:r>
        <w:t xml:space="preserve">Név: </w:t>
      </w:r>
      <w:r w:rsidRPr="00380D1C">
        <w:tab/>
      </w:r>
      <w:r>
        <w:tab/>
      </w:r>
      <w:r>
        <w:tab/>
      </w:r>
      <w:r>
        <w:tab/>
      </w:r>
    </w:p>
    <w:p w:rsidR="00B3671D" w:rsidRPr="00380D1C" w:rsidRDefault="00B3671D" w:rsidP="00B3671D">
      <w:r>
        <w:t>Székhely:</w:t>
      </w:r>
      <w:r>
        <w:tab/>
      </w:r>
      <w:r>
        <w:tab/>
      </w:r>
      <w:r>
        <w:tab/>
      </w:r>
    </w:p>
    <w:p w:rsidR="00B3671D" w:rsidRPr="00380D1C" w:rsidRDefault="00B3671D" w:rsidP="00B3671D">
      <w:r w:rsidRPr="00380D1C">
        <w:t xml:space="preserve">Cégbíróság/cégjegyzékszám: </w:t>
      </w:r>
      <w:r>
        <w:tab/>
      </w:r>
    </w:p>
    <w:p w:rsidR="00B3671D" w:rsidRPr="00380D1C" w:rsidRDefault="00B3671D" w:rsidP="00B3671D">
      <w:r w:rsidRPr="00380D1C">
        <w:t xml:space="preserve">Adószám: </w:t>
      </w:r>
      <w:r>
        <w:tab/>
      </w:r>
      <w:r>
        <w:tab/>
      </w:r>
      <w:r>
        <w:tab/>
      </w:r>
    </w:p>
    <w:p w:rsidR="00B3671D" w:rsidRPr="00380D1C" w:rsidRDefault="00B3671D" w:rsidP="00B3671D">
      <w:r w:rsidRPr="00380D1C">
        <w:t xml:space="preserve">Képviselő: </w:t>
      </w:r>
      <w:r w:rsidRPr="00380D1C">
        <w:tab/>
      </w:r>
      <w:r>
        <w:tab/>
      </w:r>
      <w:r>
        <w:tab/>
      </w:r>
    </w:p>
    <w:p w:rsidR="00B3671D" w:rsidRPr="00380D1C" w:rsidRDefault="00B3671D" w:rsidP="00B3671D">
      <w:r>
        <w:t>Megrendelésért felelős:</w:t>
      </w:r>
      <w:r w:rsidRPr="00380D1C">
        <w:t xml:space="preserve"> </w:t>
      </w:r>
      <w:r>
        <w:tab/>
      </w:r>
    </w:p>
    <w:p w:rsidR="00B3671D" w:rsidRPr="00380D1C" w:rsidRDefault="00B3671D" w:rsidP="00B3671D">
      <w:r>
        <w:t>Telefon:</w:t>
      </w:r>
      <w:r w:rsidRPr="00380D1C">
        <w:t xml:space="preserve"> </w:t>
      </w:r>
      <w:r>
        <w:tab/>
      </w:r>
      <w:r>
        <w:tab/>
      </w:r>
      <w:r>
        <w:tab/>
      </w:r>
    </w:p>
    <w:p w:rsidR="00B3671D" w:rsidRPr="00380D1C" w:rsidRDefault="00B3671D" w:rsidP="00B3671D">
      <w:r>
        <w:t xml:space="preserve">Fax: </w:t>
      </w:r>
      <w:r>
        <w:tab/>
      </w:r>
      <w:r>
        <w:tab/>
      </w:r>
      <w:r>
        <w:tab/>
      </w:r>
      <w:r>
        <w:tab/>
        <w:t xml:space="preserve">- </w:t>
      </w:r>
    </w:p>
    <w:permEnd w:id="481391090"/>
    <w:p w:rsidR="00B3671D" w:rsidRPr="00380D1C" w:rsidRDefault="00B3671D" w:rsidP="00B3671D">
      <w:proofErr w:type="gramStart"/>
      <w:r w:rsidRPr="00380D1C">
        <w:t>mint</w:t>
      </w:r>
      <w:proofErr w:type="gramEnd"/>
      <w:r w:rsidRPr="00380D1C">
        <w:t xml:space="preserve"> Megrendelő – a továbbiakban együttesen Szerződő Felek – között, az alábbi helyen és időben, az alábbi feltételek mellett: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1.   A szerződés tárgya</w:t>
      </w:r>
    </w:p>
    <w:p w:rsidR="00B3671D" w:rsidRPr="00380D1C" w:rsidRDefault="00B3671D" w:rsidP="00B3671D">
      <w:pPr>
        <w:jc w:val="both"/>
      </w:pPr>
      <w:r w:rsidRPr="00380D1C">
        <w:t xml:space="preserve">A Szállító kötelezettséget vállal arra, hogy a Megrendelő rendelési igényének jelzése után, a Szállító által szabályszerűen visszaigazolt termékeket </w:t>
      </w:r>
      <w:r>
        <w:t xml:space="preserve">előállítja és azokat </w:t>
      </w:r>
      <w:r w:rsidRPr="00380D1C">
        <w:t xml:space="preserve">a Megrendelő részére - nettó 50 000 Ft feletti rendelés esetén díjmentesen leszállítja - a megrendelő székhelyére, vagy ettől eltérő esetben a megrendelésen feltüntetett budapesti, vagy Budapest 10 km-es vonzáskörzetében lévő telephelyére, a Megrendelő pedig köteles azokat átvenni és a vételárat a Szállító részére megfizetni. </w:t>
      </w:r>
    </w:p>
    <w:p w:rsidR="00B3671D" w:rsidRPr="00380D1C" w:rsidRDefault="00B3671D" w:rsidP="00B3671D">
      <w:pPr>
        <w:jc w:val="both"/>
      </w:pPr>
    </w:p>
    <w:p w:rsidR="00B3671D" w:rsidRPr="00380D1C" w:rsidRDefault="00B3671D" w:rsidP="00B3671D">
      <w:pPr>
        <w:jc w:val="both"/>
      </w:pPr>
    </w:p>
    <w:p w:rsidR="00B3671D" w:rsidRPr="00380D1C" w:rsidRDefault="00B3671D" w:rsidP="00B3671D">
      <w:pPr>
        <w:jc w:val="both"/>
      </w:pPr>
    </w:p>
    <w:p w:rsidR="00B3671D" w:rsidRPr="00380D1C" w:rsidRDefault="00B3671D" w:rsidP="00B3671D">
      <w:pPr>
        <w:jc w:val="both"/>
      </w:pPr>
      <w:r w:rsidRPr="00380D1C">
        <w:t>A Szerződő Felek megállapodnak, hogy az e szerződés alapján leadott egyes megrendelések esetén a megrendelt áru fajtáját illetve mennyiségi és minőségi jellemzőit, továbbá a szállítási határidőt és a Megrendelő által fizetendő vételárat a Felek a visszaigazolásban rögzítik.</w:t>
      </w:r>
    </w:p>
    <w:p w:rsidR="00B3671D" w:rsidRPr="00380D1C" w:rsidRDefault="00B3671D" w:rsidP="00B3671D">
      <w:pPr>
        <w:jc w:val="both"/>
      </w:pPr>
      <w:r w:rsidRPr="00380D1C">
        <w:t>Felek eltérő megállapodása hiányában mind a megrendelés, mind annak visszaigazolása kizárólag írásos formában a fent rögzített kapcsolattartó személy általi kitöltésével és annak, a másik Fél részére történő e-mail, fax, vagy levél útján történő megküldésével terjeszthető elő.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2.  A tulajdonjog fenntartása</w:t>
      </w:r>
    </w:p>
    <w:p w:rsidR="00B3671D" w:rsidRPr="00380D1C" w:rsidRDefault="00B3671D" w:rsidP="00B3671D">
      <w:pPr>
        <w:jc w:val="both"/>
      </w:pPr>
      <w:r w:rsidRPr="00380D1C">
        <w:t>Megrendelő tudomásul veszi, hogy Szállító jogosult az általa, a megrendelés teljesítéseként átadott terméken fennálló tulajdonjogát mindaddig fenntartani, amíg annak ellenértékét a Megrendelő teljes mértékben ki nem egyenlíti. A Megrendelő tudomásul veszi továbbá, hogy a tulajdonjogból fakadó jogosultságok csak a vételár teljes megfizetése után illetik meg, azonban az áru átadás-átvételét követően a kárveszélyt teljes mértékben viselni köteles.</w:t>
      </w:r>
    </w:p>
    <w:p w:rsidR="00B3671D" w:rsidRPr="00380D1C" w:rsidRDefault="00B3671D" w:rsidP="00B3671D">
      <w:pPr>
        <w:jc w:val="both"/>
      </w:pPr>
      <w:r w:rsidRPr="00380D1C">
        <w:t xml:space="preserve">A </w:t>
      </w:r>
      <w:proofErr w:type="gramStart"/>
      <w:r w:rsidRPr="00380D1C">
        <w:t>Szállító</w:t>
      </w:r>
      <w:proofErr w:type="gramEnd"/>
      <w:r w:rsidRPr="00380D1C">
        <w:t xml:space="preserve"> mint eladó nem adja a hozzájárulását ahhoz, hogy a Megrendelő az átvett áru értékesítésekor befolyó összegből fizesse meg az átvett áru ellenértékét. A Megrendelő tudomásul veszi, hogy az átvett árut a vételár teljes kifizetése előtt nem idegenítheti el, nem terhelheti meg, és azzal sajátjaként más módon nem rendelkezhet, e kötelezettség megszegése büntetőjogi következményeket vonhat maga után.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3.  A teljesítés ideje és helye</w:t>
      </w:r>
    </w:p>
    <w:p w:rsidR="00B3671D" w:rsidRPr="00380D1C" w:rsidRDefault="00B3671D" w:rsidP="00B3671D">
      <w:pPr>
        <w:jc w:val="both"/>
      </w:pPr>
      <w:r w:rsidRPr="00380D1C">
        <w:t>A teljesítés ideje az a nap, amikor a Szállító a külön megrendelőlapon szerződésszerűen megrendelt és visszaigazolt terméket a teljesítés helyén a Megrendelő részére átadja. Az egyes megrendelésekre vonatkozó teljesítési határidőt Felek a megrendelés visszaigazolásánál rögzítik.</w:t>
      </w:r>
    </w:p>
    <w:p w:rsidR="00B3671D" w:rsidRPr="00380D1C" w:rsidRDefault="00B3671D" w:rsidP="00B3671D">
      <w:pPr>
        <w:jc w:val="both"/>
      </w:pPr>
      <w:r w:rsidRPr="00380D1C">
        <w:t>Felek megállapodnak abban, hogy Megrendelő az árut a megrendelést visszaigazoló formanyomtatványon szereplő naptári napon, Szállító nyitvatartási idejében jogosult és köteles átvenni.</w:t>
      </w:r>
    </w:p>
    <w:p w:rsidR="00B3671D" w:rsidRPr="00380D1C" w:rsidRDefault="00B3671D" w:rsidP="00B3671D">
      <w:pPr>
        <w:spacing w:after="0" w:line="240" w:lineRule="auto"/>
      </w:pPr>
      <w:r w:rsidRPr="00380D1C">
        <w:br w:type="page"/>
      </w:r>
    </w:p>
    <w:p w:rsidR="00B3671D" w:rsidRPr="00380D1C" w:rsidRDefault="00B3671D" w:rsidP="00B3671D"/>
    <w:p w:rsidR="00B3671D" w:rsidRPr="00380D1C" w:rsidRDefault="00B3671D" w:rsidP="00B3671D">
      <w:pPr>
        <w:jc w:val="both"/>
      </w:pPr>
      <w:r w:rsidRPr="00380D1C">
        <w:t>Megrendelő tudomásul veszi, hogy ha és amennyiben a megrendelt árut a teljesítés helyén Szállítótól a teljesítés idejeként megállapított naptári napon nem veszi át, úgy Szállító jogosult - az áru vételárán felül - az áru őrzésével, raktározásával kapcsolatosan esetlegesen felmerülő költségét Megrendelőre terhelni.</w:t>
      </w:r>
    </w:p>
    <w:p w:rsidR="00B3671D" w:rsidRPr="00380D1C" w:rsidRDefault="00B3671D" w:rsidP="00B3671D">
      <w:pPr>
        <w:jc w:val="both"/>
      </w:pPr>
      <w:r w:rsidRPr="00380D1C">
        <w:t xml:space="preserve">Szerződő felek rögzítik, ha és amennyiben Megrendelő a megrendelt termék átvételével késedelembe esik, úgy köteles az áru ellenértékén túlmenően, késedelemmel érintett naponként 500.-Ft összeget, késedelmi kötbér jogcímen megfizetni. </w:t>
      </w:r>
    </w:p>
    <w:p w:rsidR="00B3671D" w:rsidRPr="00380D1C" w:rsidRDefault="00B3671D" w:rsidP="00B3671D">
      <w:pPr>
        <w:jc w:val="both"/>
      </w:pPr>
      <w:r w:rsidRPr="00380D1C">
        <w:t xml:space="preserve">Szerződő felek rögzítik, ha és amennyiben Szállító a megrendelt termék átadásával késedelembe esik (vagyis a megrendelésben visszaigazolt teljesítési határidőt túllépi), úgy köteles a késedelemmel érintett naponként 500.-Ft összeget, késedelmi kötbér jogcímen megfizetni. </w:t>
      </w:r>
    </w:p>
    <w:p w:rsidR="00B3671D" w:rsidRPr="00380D1C" w:rsidRDefault="00B3671D" w:rsidP="00B3671D">
      <w:pPr>
        <w:jc w:val="both"/>
      </w:pPr>
      <w:r w:rsidRPr="00380D1C">
        <w:t xml:space="preserve">Felek rögzítik továbbá, ha és amennyiben Felek valamelyike az áru a teljesítés határidejeként megállapított naptári naptól számított 30 napon túl késedelembe esik (azaz Megrendelő nem veszi át, vagy Szállító nem szállítja le az árut), úgy Felek úgy tekintik, hogy a másik Fél a szerződéstől elállt, amelyre figyelemmel ezen, szerződéstől elálló Fél köteles az elállásával a másik Félnek okozott közvetlen kárt, illetve az ezzel összefüggésben felmerült költségeit megtéríteni. </w:t>
      </w:r>
    </w:p>
    <w:p w:rsidR="00B3671D" w:rsidRPr="00380D1C" w:rsidRDefault="00B3671D" w:rsidP="00B3671D">
      <w:pPr>
        <w:jc w:val="both"/>
      </w:pPr>
      <w:r w:rsidRPr="00380D1C">
        <w:t>A teljesítés helye – eltérő megállapodás hiányában – a Szállító telephelye, ahonnan a Megrendelő saját költségén jogosult a terméket elszállítani, a Szállító által átadott szállítólevél, vagy tételes számla ellenében.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4.  Minőség és mennyiség ellenőrzése, a kifogásolás rendje</w:t>
      </w:r>
    </w:p>
    <w:p w:rsidR="00B3671D" w:rsidRPr="00380D1C" w:rsidRDefault="00B3671D" w:rsidP="00B3671D">
      <w:pPr>
        <w:jc w:val="both"/>
      </w:pPr>
      <w:r w:rsidRPr="00380D1C">
        <w:t>A Megrendelő a Szállító jelenlétében köteles az áru átvételekor elvégezni a szállítmány mennyiségi ellenőrzését, oly módon, hogy egységcsomag esetén a csomagok legalább 10 %-nak tételes darabszámlálását elvégzi, de minden esetben a teljes mennyiség tételes darabszámlálására is jogosult.</w:t>
      </w:r>
    </w:p>
    <w:p w:rsidR="00B3671D" w:rsidRPr="00380D1C" w:rsidRDefault="00B3671D" w:rsidP="00B3671D">
      <w:pPr>
        <w:jc w:val="both"/>
      </w:pPr>
      <w:r w:rsidRPr="00380D1C">
        <w:t>Mennyiségi kifogás esetén a teljesítés helyén a Megrendelő és a Szállító által erre kijelölt személyek közösen végzik el a teljes szállítmány tételes darabszámlálását. Ha és amennyiben ezen eljárás a kifogás alaposságát alátámasztja, úgy Szállító a hiányt haladéktalanul pótolni köteles. Ez esetben Felek a teljesítés napjának a pótlás napját tekintik.</w:t>
      </w:r>
    </w:p>
    <w:p w:rsidR="00B3671D" w:rsidRPr="00380D1C" w:rsidRDefault="00B3671D" w:rsidP="00B3671D"/>
    <w:p w:rsidR="00B3671D" w:rsidRPr="00380D1C" w:rsidRDefault="00B3671D" w:rsidP="00B3671D">
      <w:pPr>
        <w:jc w:val="both"/>
      </w:pPr>
    </w:p>
    <w:p w:rsidR="00B3671D" w:rsidRPr="00380D1C" w:rsidRDefault="00B3671D" w:rsidP="00B3671D">
      <w:pPr>
        <w:jc w:val="both"/>
      </w:pPr>
    </w:p>
    <w:p w:rsidR="00B3671D" w:rsidRPr="00380D1C" w:rsidRDefault="00B3671D" w:rsidP="00B3671D">
      <w:pPr>
        <w:jc w:val="both"/>
      </w:pPr>
      <w:r w:rsidRPr="00380D1C">
        <w:t xml:space="preserve">Szerződő felek rögzítik, miszerint Szállító a megrendelt termék hiánymentességét a Megrendelő részére történő átadásig szavatolja. </w:t>
      </w:r>
    </w:p>
    <w:p w:rsidR="00B3671D" w:rsidRPr="00380D1C" w:rsidRDefault="00B3671D" w:rsidP="00B3671D">
      <w:pPr>
        <w:jc w:val="both"/>
      </w:pPr>
      <w:r w:rsidRPr="00380D1C">
        <w:t xml:space="preserve">A Szerződő Felek a szállítmány minőségét az elfogadott próbanyomat, minta vagy egyéb általánosan használt hasonlító eljárás során határozzák meg. A Megrendelő jogosult a termék átvételét megtagadni, amennyiben a szállítmány minősége nem felel meg a Felek által korábban meghatározott minőségi eljárás követelményeinek. </w:t>
      </w:r>
    </w:p>
    <w:p w:rsidR="00B3671D" w:rsidRPr="00380D1C" w:rsidRDefault="00B3671D" w:rsidP="00B3671D">
      <w:pPr>
        <w:jc w:val="both"/>
      </w:pPr>
      <w:r w:rsidRPr="00380D1C">
        <w:t>A minőségi ellenőrzést a Megrendelő köteles a szállítmányról kiállított számla lejárta előtt megkezdeni, minőségi kifogásait a Szállítóval haladéktalanul közölni.</w:t>
      </w:r>
    </w:p>
    <w:p w:rsidR="00B3671D" w:rsidRPr="00380D1C" w:rsidRDefault="00B3671D" w:rsidP="00B3671D">
      <w:pPr>
        <w:jc w:val="both"/>
      </w:pPr>
      <w:r w:rsidRPr="00380D1C">
        <w:t>Felek megállapodnak abban, hogy Szállító megbízottja a megrendelői minőségi kifogás Szállító tudomására jutásakor haladéktalanul megjelenik a kifogásolt termék tárolási helyén, ahol a Megrendelő megbízottjával közös jegyzőkönyvben, rögzítik a kifogást, valamint az azzal kapcsolatos észrevételeket, egyidejűleg pedig a kifogá</w:t>
      </w:r>
      <w:r>
        <w:t>solt termékből mintát vesznek a</w:t>
      </w:r>
      <w:r w:rsidRPr="00380D1C">
        <w:t xml:space="preserve"> fogás kivizsgálása céljából.</w:t>
      </w:r>
    </w:p>
    <w:p w:rsidR="00B3671D" w:rsidRPr="00380D1C" w:rsidRDefault="00B3671D" w:rsidP="00B3671D">
      <w:pPr>
        <w:jc w:val="both"/>
      </w:pPr>
      <w:r w:rsidRPr="00380D1C">
        <w:t xml:space="preserve">Felek a fentiek szerinti jegyzőkönyv felvételét, illetve mintavételt követően a megrendelői minőségi kifogás alapossága, alapos </w:t>
      </w:r>
      <w:proofErr w:type="gramStart"/>
      <w:r w:rsidRPr="00380D1C">
        <w:t>kifogás</w:t>
      </w:r>
      <w:proofErr w:type="gramEnd"/>
      <w:r w:rsidRPr="00380D1C">
        <w:t xml:space="preserve"> es</w:t>
      </w:r>
      <w:r>
        <w:t>etén annak rendezése tárgyában el</w:t>
      </w:r>
      <w:r w:rsidRPr="00380D1C">
        <w:t>sődlegesen egyeztetni kötelesek.</w:t>
      </w:r>
    </w:p>
    <w:p w:rsidR="00B3671D" w:rsidRPr="00380D1C" w:rsidRDefault="00B3671D" w:rsidP="00B3671D">
      <w:pPr>
        <w:jc w:val="both"/>
      </w:pPr>
      <w:r w:rsidRPr="00380D1C">
        <w:t xml:space="preserve"> Amennyiben a Felek a minőségi </w:t>
      </w:r>
      <w:proofErr w:type="gramStart"/>
      <w:r w:rsidRPr="00380D1C">
        <w:t>kifogás</w:t>
      </w:r>
      <w:proofErr w:type="gramEnd"/>
      <w:r w:rsidRPr="00380D1C">
        <w:t xml:space="preserve"> alapossága tekintetében nem tudnak közös álláspontra jutni, úgy kötelesek egy,, általuk közösen kiválasztott és kölcsönösen elfogadott szakmai minőségellenőrző szerv szakvéleményét beszerezni. A szakvélemény elkészítésének költségeit Felek 50%-50% arányban kötelesek megelőlegezni, viselni pedig az a Fél köteles, akinek a minőségi kifogás tárgyában kialakított álláspontját a szakvélemény nem támasztja alá.</w:t>
      </w:r>
    </w:p>
    <w:p w:rsidR="00B3671D" w:rsidRPr="00380D1C" w:rsidRDefault="00B3671D" w:rsidP="00B3671D">
      <w:pPr>
        <w:jc w:val="both"/>
      </w:pPr>
      <w:r w:rsidRPr="00380D1C">
        <w:t xml:space="preserve">Amennyiben a Felek, vagy az általuk felkért szakértő arra a megállapításra jut, hogy a minőségi kifogás Megrendelő álláspontját támasztja alá és e minőségi kifogás a leszállított áru </w:t>
      </w:r>
      <w:proofErr w:type="gramStart"/>
      <w:r w:rsidRPr="00380D1C">
        <w:t>több, mint</w:t>
      </w:r>
      <w:proofErr w:type="gramEnd"/>
      <w:r w:rsidRPr="00380D1C">
        <w:t xml:space="preserve"> felét érinti, úgy Megrendelő a szerződéstől elállhat a szerződés megszegésének következményei nélkül, valamint közvetlen kárát Szállító megtéríteni köteles.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5.  Szavatossági igények</w:t>
      </w:r>
    </w:p>
    <w:p w:rsidR="00B3671D" w:rsidRPr="00380D1C" w:rsidRDefault="00B3671D" w:rsidP="00B3671D">
      <w:pPr>
        <w:jc w:val="both"/>
      </w:pPr>
      <w:r w:rsidRPr="00380D1C">
        <w:t xml:space="preserve">A Szállító által elismert, illetve a fenti eljárás lefolytatását követően alaposnak ítélt minőségi kifogás esetén 30 napos szavatossági határidő alatt Megrendelő elsődlegesen a hibás termék kicserélését, illetve kijavítását követelheti. </w:t>
      </w:r>
    </w:p>
    <w:p w:rsidR="00B3671D" w:rsidRPr="00380D1C" w:rsidRDefault="00B3671D" w:rsidP="00B3671D">
      <w:pPr>
        <w:jc w:val="both"/>
      </w:pPr>
    </w:p>
    <w:p w:rsidR="00B3671D" w:rsidRDefault="00B3671D" w:rsidP="00B3671D">
      <w:pPr>
        <w:jc w:val="both"/>
      </w:pPr>
    </w:p>
    <w:p w:rsidR="00B3671D" w:rsidRPr="00380D1C" w:rsidRDefault="00B3671D" w:rsidP="00B3671D">
      <w:pPr>
        <w:jc w:val="both"/>
      </w:pPr>
      <w:r w:rsidRPr="00380D1C">
        <w:t>Megrendelő a konkrét szavatossági igényét már a minőségi kifogás előterjesztésekor köteles előadni.</w:t>
      </w:r>
    </w:p>
    <w:p w:rsidR="00B3671D" w:rsidRPr="00380D1C" w:rsidRDefault="00B3671D" w:rsidP="00B3671D">
      <w:pPr>
        <w:jc w:val="both"/>
      </w:pPr>
      <w:r w:rsidRPr="00380D1C">
        <w:t>Szállító, alapos megrendelői kifogás esetében köteles a kifogásolt terméket 5 napon belül kijavítani, illetve kicserélni.</w:t>
      </w:r>
    </w:p>
    <w:p w:rsidR="00B3671D" w:rsidRPr="00380D1C" w:rsidRDefault="00B3671D" w:rsidP="00B3671D">
      <w:pPr>
        <w:jc w:val="both"/>
      </w:pPr>
      <w:r w:rsidRPr="00380D1C">
        <w:t>Ha és amennyiben a kijavítás vagy kicserélés bármely okból nem lehetséges, vagy aránytalan többletköltséget eredményezne, Megrendelő megfelelő árleszállítást igényelhet a Ptk. vonatkozó szabályai szerint.</w:t>
      </w:r>
    </w:p>
    <w:p w:rsidR="00B3671D" w:rsidRPr="00380D1C" w:rsidRDefault="00B3671D" w:rsidP="00B3671D">
      <w:pPr>
        <w:jc w:val="both"/>
      </w:pPr>
      <w:r w:rsidRPr="00380D1C">
        <w:t>Felek rögzítik, ha és amennyiben a megrendelői kifogás előterjesztésekor a termék ellenértéke még nem került kiegyenlítésre, a minőségi kifogásra hivatkozással a 6. pontban részletezett számla teljesítését a Megrendelő nem jogosult megtagadni, azonban jogosult, egy mindkét Fél által méltányosnak tartott összeg visszatartására szavatossági igénye rendezéséig.</w:t>
      </w:r>
    </w:p>
    <w:p w:rsidR="00B3671D" w:rsidRPr="00380D1C" w:rsidRDefault="00B3671D" w:rsidP="00B3671D"/>
    <w:p w:rsidR="00B3671D" w:rsidRPr="00380D1C" w:rsidRDefault="00B3671D" w:rsidP="00B3671D">
      <w:pPr>
        <w:rPr>
          <w:b/>
        </w:rPr>
      </w:pPr>
      <w:r w:rsidRPr="00380D1C">
        <w:rPr>
          <w:b/>
        </w:rPr>
        <w:t>6.  A fizetés módja</w:t>
      </w:r>
    </w:p>
    <w:p w:rsidR="00B3671D" w:rsidRPr="00380D1C" w:rsidRDefault="00B3671D" w:rsidP="00B3671D">
      <w:pPr>
        <w:jc w:val="both"/>
      </w:pPr>
      <w:r w:rsidRPr="00A503F2">
        <w:rPr>
          <w:rFonts w:eastAsia="Times New Roman"/>
        </w:rPr>
        <w:t>A szállító számlájának kiállítására a Megrendelő által kiállított teljesítési igazolás átvételét követően jogosult.</w:t>
      </w:r>
      <w:r>
        <w:rPr>
          <w:rFonts w:eastAsia="Times New Roman"/>
        </w:rPr>
        <w:t xml:space="preserve"> </w:t>
      </w:r>
      <w:r w:rsidRPr="00380D1C">
        <w:t>A Megrendelő köteles a Szállító által a k</w:t>
      </w:r>
      <w:r>
        <w:t xml:space="preserve">iállított számla ellenértékét annak átvételétől </w:t>
      </w:r>
      <w:r w:rsidRPr="00380D1C">
        <w:t xml:space="preserve">számított </w:t>
      </w:r>
      <w:proofErr w:type="gramStart"/>
      <w:r w:rsidRPr="00380D1C">
        <w:t>legkésőbb</w:t>
      </w:r>
      <w:r>
        <w:t xml:space="preserve"> …</w:t>
      </w:r>
      <w:proofErr w:type="gramEnd"/>
      <w:r>
        <w:t xml:space="preserve">…. </w:t>
      </w:r>
      <w:r w:rsidRPr="00380D1C">
        <w:t>n</w:t>
      </w:r>
      <w:r>
        <w:t xml:space="preserve">apon belül </w:t>
      </w:r>
      <w:r w:rsidRPr="00380D1C">
        <w:t xml:space="preserve">átutalással a számlán feltüntetett határidőre átutalni a Szállítónak a Raiffeisen Bank </w:t>
      </w:r>
      <w:proofErr w:type="spellStart"/>
      <w:r w:rsidRPr="00380D1C">
        <w:t>zRt.-né</w:t>
      </w:r>
      <w:r w:rsidRPr="00380D1C">
        <w:rPr>
          <w:b/>
        </w:rPr>
        <w:t>l</w:t>
      </w:r>
      <w:proofErr w:type="spellEnd"/>
      <w:r w:rsidRPr="00380D1C">
        <w:t xml:space="preserve"> vezetett 12011351-00111644-00100006 bankszámlaszámára. (A halasztott fizetés csak meghatározott keretösszegig lehetséges. Ha a megrendelő nyitott számláinak a bruttó összértéke eléri vagy meghaladja </w:t>
      </w:r>
      <w:proofErr w:type="gramStart"/>
      <w:r w:rsidRPr="00380D1C">
        <w:t>a</w:t>
      </w:r>
      <w:r>
        <w:t xml:space="preserve">  ….</w:t>
      </w:r>
      <w:proofErr w:type="gramEnd"/>
      <w:r>
        <w:t xml:space="preserve">.,- Ft azaz, ………. </w:t>
      </w:r>
      <w:r w:rsidRPr="00380D1C">
        <w:t>Forintot</w:t>
      </w:r>
      <w:r>
        <w:t>,</w:t>
      </w:r>
      <w:r w:rsidRPr="00380D1C">
        <w:t xml:space="preserve"> akkor a halasztott fizetés csak az előző számlák megfizetése után lehetséges.)</w:t>
      </w:r>
    </w:p>
    <w:p w:rsidR="00B3671D" w:rsidRPr="00380D1C" w:rsidRDefault="00B3671D" w:rsidP="00B3671D">
      <w:pPr>
        <w:jc w:val="both"/>
      </w:pPr>
      <w:r w:rsidRPr="00380D1C">
        <w:t xml:space="preserve">A fizetés történhet még bankkártyával </w:t>
      </w:r>
      <w:r>
        <w:t xml:space="preserve">a Szállító </w:t>
      </w:r>
      <w:r w:rsidRPr="00380D1C">
        <w:t>telephely</w:t>
      </w:r>
      <w:r>
        <w:t>én</w:t>
      </w:r>
      <w:r w:rsidRPr="00380D1C">
        <w:t xml:space="preserve">, ill. online fizetést indítva </w:t>
      </w:r>
      <w:r>
        <w:t xml:space="preserve">a </w:t>
      </w:r>
      <w:proofErr w:type="spellStart"/>
      <w:r>
        <w:t>Borgun</w:t>
      </w:r>
      <w:proofErr w:type="spellEnd"/>
      <w:r w:rsidRPr="00380D1C">
        <w:t xml:space="preserve"> webes felületén keresztül.</w:t>
      </w:r>
    </w:p>
    <w:p w:rsidR="00B3671D" w:rsidRPr="00380D1C" w:rsidRDefault="00B3671D" w:rsidP="00B3671D">
      <w:pPr>
        <w:jc w:val="both"/>
      </w:pPr>
      <w:r w:rsidRPr="00380D1C">
        <w:t>A megrendelt áru vételárának nagyságára, illetőleg a Megrendelő esetleges tartozására tekintettel a Szállító fenntartja azt a jogát, hogy a megrendelt árut a vételár megfizetése előtt csak akkor adja át, ha a Megrendelő törvényes képviselője, vagy az áru átvevője készfizető kezességet vállal a vételár és késedelmi kamatainak megfizetésére, vagy a Megrendelő a szerződést illetve a vételár megfizetésének teljesítését zálogjoggal, vagy bankgaranciával, vagy értékpapír óvadékként történő nyújtásával biztosítja.</w:t>
      </w:r>
    </w:p>
    <w:p w:rsidR="00B3671D" w:rsidRPr="00380D1C" w:rsidRDefault="00B3671D" w:rsidP="00B3671D">
      <w:pPr>
        <w:jc w:val="both"/>
      </w:pPr>
      <w:r w:rsidRPr="00380D1C">
        <w:t xml:space="preserve">A Szerződő Felek megállapodnak abban, hogy késedelmes teljesítés esetére a késedelmi kamat mértékét a jegybanki alapkamattal megegyező mértékben határozzák meg. </w:t>
      </w:r>
    </w:p>
    <w:p w:rsidR="00B3671D" w:rsidRPr="00380D1C" w:rsidRDefault="00B3671D" w:rsidP="00B3671D">
      <w:pPr>
        <w:jc w:val="both"/>
      </w:pPr>
      <w:bookmarkStart w:id="0" w:name="_GoBack"/>
      <w:bookmarkEnd w:id="0"/>
    </w:p>
    <w:p w:rsidR="00B3671D" w:rsidRPr="00380D1C" w:rsidRDefault="00B3671D" w:rsidP="00B3671D">
      <w:pPr>
        <w:jc w:val="both"/>
        <w:rPr>
          <w:b/>
        </w:rPr>
      </w:pPr>
    </w:p>
    <w:p w:rsidR="00B3671D" w:rsidRPr="00380D1C" w:rsidRDefault="00B3671D" w:rsidP="00B3671D">
      <w:pPr>
        <w:jc w:val="both"/>
      </w:pPr>
      <w:r w:rsidRPr="00380D1C">
        <w:rPr>
          <w:b/>
        </w:rPr>
        <w:t>7.  Záró rendelkezések</w:t>
      </w:r>
    </w:p>
    <w:p w:rsidR="00B3671D" w:rsidRPr="00380D1C" w:rsidRDefault="00B3671D" w:rsidP="00B3671D">
      <w:pPr>
        <w:jc w:val="both"/>
      </w:pPr>
      <w:r w:rsidRPr="00380D1C">
        <w:t xml:space="preserve">Jelen megállapodást felek közös elhatározással, írásban módosíthatják. Ha és amennyiben bármely fél lényeges körülményeiben a jelen szerződés megkötését követően lényeges változás áll be, amelynek folytán a szerződés teljesítése lényeges és jogos érdekét sértené és a szerződés módosítására irányuló javaslatát a másik fél elutasítaná, a fél a bíróságtól kérheti a szerződés módosítását. </w:t>
      </w:r>
    </w:p>
    <w:p w:rsidR="00B3671D" w:rsidRPr="00380D1C" w:rsidRDefault="00B3671D" w:rsidP="00B3671D">
      <w:pPr>
        <w:jc w:val="both"/>
      </w:pPr>
      <w:r w:rsidRPr="00380D1C">
        <w:t xml:space="preserve">A Szerződő Felek a közöttük e szerződéses jogviszonyból fakadó bármely vita esetére alávetik magukat a Budai Központi Kerületi Bíróság kizárólagos illetékességének. </w:t>
      </w:r>
    </w:p>
    <w:p w:rsidR="00B3671D" w:rsidRPr="00380D1C" w:rsidRDefault="00B3671D" w:rsidP="00B3671D">
      <w:pPr>
        <w:jc w:val="both"/>
      </w:pPr>
      <w:r w:rsidRPr="00380D1C">
        <w:t>A jelen szerződésben nem szabályozott kérdésekben az 2013</w:t>
      </w:r>
      <w:r>
        <w:t xml:space="preserve">. évi </w:t>
      </w:r>
      <w:r w:rsidRPr="00380D1C">
        <w:t>V. törvény rendelkezései irányadóak.</w:t>
      </w:r>
    </w:p>
    <w:p w:rsidR="00B3671D" w:rsidRPr="00380D1C" w:rsidRDefault="00B3671D" w:rsidP="00B3671D">
      <w:pPr>
        <w:jc w:val="both"/>
      </w:pPr>
      <w:r w:rsidRPr="00380D1C">
        <w:t>A Szerződő Felek a jelen megállapodást, mint akaratukkal mindenben megegyezőt, jóváhagyólag aláírják.</w:t>
      </w:r>
    </w:p>
    <w:p w:rsidR="00B3671D" w:rsidRPr="00380D1C" w:rsidRDefault="00B3671D" w:rsidP="00B3671D"/>
    <w:p w:rsidR="00B3671D" w:rsidRPr="00380D1C" w:rsidRDefault="00B3671D" w:rsidP="00B3671D">
      <w:r w:rsidRPr="00380D1C">
        <w:t xml:space="preserve">Budapest, </w:t>
      </w:r>
      <w:r>
        <w:t>2018</w:t>
      </w:r>
      <w:r>
        <w:t xml:space="preserve">. </w:t>
      </w:r>
    </w:p>
    <w:p w:rsidR="00B3671D" w:rsidRPr="00380D1C" w:rsidRDefault="00B3671D" w:rsidP="00B3671D"/>
    <w:p w:rsidR="00B3671D" w:rsidRPr="00380D1C" w:rsidRDefault="00B3671D" w:rsidP="00B3671D"/>
    <w:p w:rsidR="00B3671D" w:rsidRPr="00380D1C" w:rsidRDefault="00B3671D" w:rsidP="00B3671D"/>
    <w:p w:rsidR="00B3671D" w:rsidRDefault="00B3671D" w:rsidP="00B3671D"/>
    <w:p w:rsidR="00B3671D" w:rsidRPr="00380D1C" w:rsidRDefault="00B3671D" w:rsidP="00B3671D"/>
    <w:p w:rsidR="00B3671D" w:rsidRPr="00380D1C" w:rsidRDefault="00B3671D" w:rsidP="00B3671D"/>
    <w:p w:rsidR="00B3671D" w:rsidRPr="00380D1C" w:rsidRDefault="00B3671D" w:rsidP="00B3671D">
      <w:pPr>
        <w:tabs>
          <w:tab w:val="center" w:pos="6804"/>
        </w:tabs>
        <w:ind w:firstLine="708"/>
      </w:pPr>
      <w:r w:rsidRPr="00380D1C">
        <w:t>………………………………………</w:t>
      </w:r>
      <w:r w:rsidRPr="00380D1C">
        <w:tab/>
        <w:t>……………………………………….</w:t>
      </w:r>
    </w:p>
    <w:p w:rsidR="00B3671D" w:rsidRPr="002308B3" w:rsidRDefault="00B3671D" w:rsidP="00B3671D">
      <w:pPr>
        <w:tabs>
          <w:tab w:val="center" w:pos="1843"/>
          <w:tab w:val="center" w:pos="6804"/>
        </w:tabs>
        <w:rPr>
          <w:color w:val="244061"/>
        </w:rPr>
      </w:pPr>
      <w:r w:rsidRPr="00380D1C">
        <w:tab/>
        <w:t>Megrendelő</w:t>
      </w:r>
      <w:r>
        <w:rPr>
          <w:color w:val="244061"/>
        </w:rPr>
        <w:tab/>
      </w:r>
      <w:r w:rsidRPr="00364186">
        <w:t>Szállító</w:t>
      </w:r>
    </w:p>
    <w:p w:rsidR="001E2C8F" w:rsidRDefault="001E2C8F"/>
    <w:sectPr w:rsidR="001E2C8F" w:rsidSect="003E6141">
      <w:headerReference w:type="default" r:id="rId5"/>
      <w:footerReference w:type="default" r:id="rId6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9" w:rsidRDefault="00374449" w:rsidP="00D30AB1">
    <w:pPr>
      <w:pStyle w:val="llb"/>
      <w:ind w:left="-84"/>
    </w:pPr>
    <w:r>
      <w:rPr>
        <w:noProof/>
        <w:lang w:eastAsia="hu-HU"/>
      </w:rPr>
      <w:drawing>
        <wp:inline distT="0" distB="0" distL="0" distR="0" wp14:anchorId="46CDBBF2" wp14:editId="5DB01691">
          <wp:extent cx="5940552" cy="1188720"/>
          <wp:effectExtent l="0" t="0" r="3175" b="0"/>
          <wp:docPr id="3" name="Kép 2" descr="lablec_201601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lec_20160112.jpg"/>
                  <pic:cNvPicPr/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552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9" w:rsidRDefault="00374449">
    <w:pPr>
      <w:pStyle w:val="lfej"/>
    </w:pPr>
    <w:r>
      <w:rPr>
        <w:noProof/>
        <w:lang w:eastAsia="hu-HU"/>
      </w:rPr>
      <w:drawing>
        <wp:inline distT="0" distB="0" distL="0" distR="0" wp14:anchorId="7F0DF0A9" wp14:editId="54D692E2">
          <wp:extent cx="1047750" cy="1009650"/>
          <wp:effectExtent l="0" t="0" r="0" b="0"/>
          <wp:docPr id="1" name="Kép 1" descr="ritter_levelpapir_szallitasi keretszerzosdes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tter_levelpapir_szallitasi keretszerzosdes_fejlec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7wCMNCEKoRMxsICk9jE221sbzG2sSS7ZHxgglHVNBz2nsweUdzqtW/Jpym0I5YCmnVL9/IWw7IRm36INl0cOA==" w:salt="5Bij6VVTWuvvpHZeZ2gp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D"/>
    <w:rsid w:val="001E2C8F"/>
    <w:rsid w:val="00374449"/>
    <w:rsid w:val="00B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2CE0D-6662-4CF7-A50E-6191E119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67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67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671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367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6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CC33-6621-46B0-9C19-858787A1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1344</Words>
  <Characters>9277</Characters>
  <Application>Microsoft Office Word</Application>
  <DocSecurity>8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2018-01-26T11:39:00Z</dcterms:created>
  <dcterms:modified xsi:type="dcterms:W3CDTF">2018-01-26T11:46:00Z</dcterms:modified>
</cp:coreProperties>
</file>